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442C2C" w:rsidRPr="00C669D4" w:rsidTr="00B938E2">
        <w:trPr>
          <w:trHeight w:val="992"/>
        </w:trPr>
        <w:tc>
          <w:tcPr>
            <w:tcW w:w="5103" w:type="dxa"/>
          </w:tcPr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42C2C" w:rsidRPr="00C669D4" w:rsidRDefault="00442C2C" w:rsidP="00B938E2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442C2C" w:rsidRPr="00C669D4" w:rsidTr="00B938E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Pr="00C669D4">
              <w:rPr>
                <w:rFonts w:ascii="Times New Roman" w:hAnsi="Times New Roman" w:cs="Times New Roman"/>
              </w:rPr>
              <w:fldChar w:fldCharType="begin"/>
            </w:r>
            <w:r w:rsidRPr="00C669D4">
              <w:rPr>
                <w:rFonts w:ascii="Times New Roman" w:hAnsi="Times New Roman" w:cs="Times New Roman"/>
              </w:rPr>
              <w:instrText>HYPERLINK "mailto:Afanasovskoe.sp@tatar.ru"</w:instrText>
            </w:r>
            <w:r w:rsidRPr="00C669D4">
              <w:rPr>
                <w:rFonts w:ascii="Times New Roman" w:hAnsi="Times New Roman" w:cs="Times New Roman"/>
              </w:rPr>
              <w:fldChar w:fldCharType="separate"/>
            </w:r>
            <w:r w:rsidRPr="00C669D4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t>Afanasovskoe.sp@tatar.ru</w:t>
            </w:r>
            <w:r w:rsidRPr="00C669D4">
              <w:rPr>
                <w:rFonts w:ascii="Times New Roman" w:hAnsi="Times New Roman" w:cs="Times New Roman"/>
              </w:rPr>
              <w:fldChar w:fldCharType="end"/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442C2C" w:rsidRPr="00C669D4" w:rsidRDefault="00442C2C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  <w:proofErr w:type="spellEnd"/>
          </w:p>
        </w:tc>
      </w:tr>
    </w:tbl>
    <w:p w:rsidR="00C12819" w:rsidRPr="00C12819" w:rsidRDefault="00C12819" w:rsidP="00C12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819" w:rsidRPr="00C12819" w:rsidRDefault="00C12819" w:rsidP="00C1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1281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                                                </w:t>
      </w:r>
    </w:p>
    <w:p w:rsidR="00C12819" w:rsidRPr="00273FC1" w:rsidRDefault="00C12819" w:rsidP="00C12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C12819" w:rsidRPr="00273FC1" w:rsidRDefault="00442C2C" w:rsidP="00C1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10.10</w:t>
      </w:r>
      <w:r w:rsidR="00C12819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12819" w:rsidRPr="00273FC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20</w:t>
      </w:r>
      <w:r w:rsidR="00C12819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 г.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12-17</w:t>
      </w:r>
    </w:p>
    <w:p w:rsidR="00C12819" w:rsidRPr="00273FC1" w:rsidRDefault="00C12819" w:rsidP="00C128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C12819" w:rsidRPr="00273FC1" w:rsidRDefault="00C12819" w:rsidP="00C128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C12819" w:rsidRPr="00273FC1" w:rsidRDefault="00C12819" w:rsidP="00273FC1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установлении границ части территории населенного пункта </w:t>
      </w:r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Большое Афанасово</w:t>
      </w: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входящего в состав 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Татарстан, для проведения схода граждан по вопросу введения и использования средств самообложения граждан </w:t>
      </w:r>
      <w:proofErr w:type="gramStart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данной части территории</w:t>
      </w:r>
      <w:proofErr w:type="gram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населенного пункта</w:t>
      </w:r>
    </w:p>
    <w:p w:rsidR="00C12819" w:rsidRPr="00273FC1" w:rsidRDefault="00C12819" w:rsidP="00C12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819" w:rsidRPr="00273FC1" w:rsidRDefault="00C12819" w:rsidP="00C12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 15.1 Устава муниципального образования «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Афанасовское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C12819" w:rsidRPr="00273FC1" w:rsidRDefault="00C12819" w:rsidP="006E1932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Установить границы части территории для проведения схода граждан по вопросу введения и использования средств самообложения граждан </w:t>
      </w:r>
      <w:proofErr w:type="gramStart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части территории</w:t>
      </w:r>
      <w:proofErr w:type="gram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населенного пункта </w:t>
      </w:r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Большое Афанасово</w:t>
      </w:r>
      <w:r w:rsidR="00DF3A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пределах следующих территорий проживания граждан:</w:t>
      </w:r>
    </w:p>
    <w:p w:rsidR="00C12819" w:rsidRPr="00442C2C" w:rsidRDefault="00442C2C" w:rsidP="006E19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C12819"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жилые  дома: по ул. </w:t>
      </w:r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Юбилейная</w:t>
      </w:r>
      <w:r w:rsidR="00C12819"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 </w:t>
      </w:r>
      <w:r w:rsidR="00C12819"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124;</w:t>
      </w:r>
    </w:p>
    <w:p w:rsidR="00442C2C" w:rsidRPr="00442C2C" w:rsidRDefault="00442C2C" w:rsidP="006E19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- жилые дома: по ул</w:t>
      </w:r>
      <w:proofErr w:type="gramStart"/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портивная  с 1 по 30.</w:t>
      </w:r>
    </w:p>
    <w:p w:rsidR="00C12819" w:rsidRPr="00273FC1" w:rsidRDefault="00C12819" w:rsidP="006E193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исполнительный комитет 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C12819" w:rsidRPr="00273FC1" w:rsidRDefault="00C12819" w:rsidP="006E193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 настоящее решение путем размещения на информационных стендах и сайте </w:t>
      </w:r>
      <w:proofErr w:type="spellStart"/>
      <w:r w:rsidR="00442C2C"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поселения. </w:t>
      </w:r>
    </w:p>
    <w:p w:rsidR="00C12819" w:rsidRPr="00273FC1" w:rsidRDefault="00C12819" w:rsidP="00C1281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его обнародования.</w:t>
      </w:r>
    </w:p>
    <w:p w:rsidR="00273FC1" w:rsidRPr="00273FC1" w:rsidRDefault="00273FC1" w:rsidP="00C1281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273FC1" w:rsidRDefault="006E1932" w:rsidP="00C1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</w:p>
    <w:p w:rsidR="00214081" w:rsidRPr="00DF3A20" w:rsidRDefault="00442C2C" w:rsidP="00DF3A2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Афанасовского</w:t>
      </w:r>
      <w:proofErr w:type="spellEnd"/>
      <w:r w:rsidR="006E1932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          </w:t>
      </w:r>
      <w:r w:rsidR="00273FC1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6E1932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="006E1932" w:rsidRPr="00273F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Д.А.Филиппов</w:t>
      </w:r>
    </w:p>
    <w:sectPr w:rsidR="00214081" w:rsidRPr="00DF3A20" w:rsidSect="00273FC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626BB2"/>
    <w:multiLevelType w:val="hybridMultilevel"/>
    <w:tmpl w:val="3C14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819"/>
    <w:rsid w:val="00214081"/>
    <w:rsid w:val="00273FC1"/>
    <w:rsid w:val="00442C2C"/>
    <w:rsid w:val="006E1932"/>
    <w:rsid w:val="008B797E"/>
    <w:rsid w:val="00C12819"/>
    <w:rsid w:val="00DF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42C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2</cp:revision>
  <cp:lastPrinted>2022-10-19T09:14:00Z</cp:lastPrinted>
  <dcterms:created xsi:type="dcterms:W3CDTF">2022-10-26T13:46:00Z</dcterms:created>
  <dcterms:modified xsi:type="dcterms:W3CDTF">2022-10-26T13:46:00Z</dcterms:modified>
</cp:coreProperties>
</file>